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What Is AI?</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explore the history, definitions, and everyday presence of artificial intelligence. This introductory unit covers what AI means (and what it does not mean), a brief history from the Turing Test to modern machine learning, examples of AI in daily life (recommendation algorithms, voice assistants, navigation, content moderation), and the relationship between AI and the electronics/robotics field. Students will develop an accurate, grounded understanding of AI that separates reality from science fiction.</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3</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0</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is artificial intelligence, and how does it differ from traditional computer programming?</w:t>
      </w:r>
    </w:p>
    <w:p>
      <w:pPr>
        <w:pStyle w:val="ListParagraph"/>
        <w:numPr>
          <w:ilvl w:val="0"/>
          <w:numId w:val="2"/>
        </w:numPr>
        <w:spacing w:after="40" w:before="40"/>
      </w:pPr>
      <w:r>
        <w:rPr>
          <w:rFonts w:ascii="Arial" w:cs="Arial" w:eastAsia="Arial" w:hAnsi="Arial"/>
          <w:sz w:val="20"/>
          <w:szCs w:val="20"/>
        </w:rPr>
        <w:t xml:space="preserve">How has AI developed from a theoretical concept to a technology embedded in everyday life?</w:t>
      </w:r>
    </w:p>
    <w:p>
      <w:pPr>
        <w:pStyle w:val="ListParagraph"/>
        <w:numPr>
          <w:ilvl w:val="0"/>
          <w:numId w:val="2"/>
        </w:numPr>
        <w:spacing w:after="40" w:before="40"/>
      </w:pPr>
      <w:r>
        <w:rPr>
          <w:rFonts w:ascii="Arial" w:cs="Arial" w:eastAsia="Arial" w:hAnsi="Arial"/>
          <w:sz w:val="20"/>
          <w:szCs w:val="20"/>
        </w:rPr>
        <w:t xml:space="preserve">Where do you encounter AI in your daily routine without realizing it?</w:t>
      </w:r>
    </w:p>
    <w:p>
      <w:pPr>
        <w:pStyle w:val="ListParagraph"/>
        <w:numPr>
          <w:ilvl w:val="0"/>
          <w:numId w:val="2"/>
        </w:numPr>
        <w:spacing w:after="40" w:before="40"/>
      </w:pPr>
      <w:r>
        <w:rPr>
          <w:rFonts w:ascii="Arial" w:cs="Arial" w:eastAsia="Arial" w:hAnsi="Arial"/>
          <w:sz w:val="20"/>
          <w:szCs w:val="20"/>
        </w:rPr>
        <w:t xml:space="preserve">Why is understanding AI important for students pursuing careers in electronics and robotics?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Defining Artificial Intelligence:</w:t>
      </w:r>
      <w:r>
        <w:rPr>
          <w:rFonts w:ascii="Arial" w:cs="Arial" w:eastAsia="Arial" w:hAnsi="Arial"/>
          <w:sz w:val="20"/>
          <w:szCs w:val="20"/>
        </w:rPr>
        <w:t xml:space="preserve"> What AI is — computer systems that perform tasks normally requiring human intelligence (recognizing images, understanding language, making decisions); what AI is not — sentient machines, general human-level intelligence (today); narrow AI vs. the concept of general AI; the distinction between AI and simple automation (rule-based vs. learning-based systems)</w:t>
      </w:r>
    </w:p>
    <w:p>
      <w:pPr>
        <w:pStyle w:val="ListParagraph"/>
        <w:numPr>
          <w:ilvl w:val="0"/>
          <w:numId w:val="2"/>
        </w:numPr>
        <w:spacing w:after="40" w:before="40"/>
      </w:pPr>
      <w:r>
        <w:rPr>
          <w:rFonts w:ascii="Arial" w:cs="Arial" w:eastAsia="Arial" w:hAnsi="Arial"/>
          <w:b/>
          <w:bCs/>
          <w:sz w:val="20"/>
          <w:szCs w:val="20"/>
        </w:rPr>
        <w:t xml:space="preserve">A Brief History of AI:</w:t>
      </w:r>
      <w:r>
        <w:rPr>
          <w:rFonts w:ascii="Arial" w:cs="Arial" w:eastAsia="Arial" w:hAnsi="Arial"/>
          <w:sz w:val="20"/>
          <w:szCs w:val="20"/>
        </w:rPr>
        <w:t xml:space="preserve"> Alan Turing and the Turing Test (1950); the Dartmouth Conference and the birth of the AI field (1956); early expert systems and rule-based AI (1970s-80s); AI winters (periods of reduced funding and interest); the rise of machine learning and big data (2000s-2010s); deep learning breakthroughs (image recognition, language models, 2012-present); the current AI era — large language models, generative AI, and widespread adoption</w:t>
      </w:r>
    </w:p>
    <w:p>
      <w:pPr>
        <w:pStyle w:val="ListParagraph"/>
        <w:numPr>
          <w:ilvl w:val="0"/>
          <w:numId w:val="2"/>
        </w:numPr>
        <w:spacing w:after="40" w:before="40"/>
      </w:pPr>
      <w:r>
        <w:rPr>
          <w:rFonts w:ascii="Arial" w:cs="Arial" w:eastAsia="Arial" w:hAnsi="Arial"/>
          <w:b/>
          <w:bCs/>
          <w:sz w:val="20"/>
          <w:szCs w:val="20"/>
        </w:rPr>
        <w:t xml:space="preserve">AI in Everyday Life:</w:t>
      </w:r>
      <w:r>
        <w:rPr>
          <w:rFonts w:ascii="Arial" w:cs="Arial" w:eastAsia="Arial" w:hAnsi="Arial"/>
          <w:sz w:val="20"/>
          <w:szCs w:val="20"/>
        </w:rPr>
        <w:t xml:space="preserve"> Voice assistants (Siri, Alexa, Google Assistant); recommendation systems (Netflix, YouTube, Spotify, social media feeds); navigation and maps (real-time traffic prediction, route optimization); email spam filters and smart replies; autocorrect and predictive text; facial recognition (phone unlock, photo organization); content moderation on social platforms; online shopping recommendations</w:t>
      </w:r>
    </w:p>
    <w:p>
      <w:pPr>
        <w:pStyle w:val="ListParagraph"/>
        <w:numPr>
          <w:ilvl w:val="0"/>
          <w:numId w:val="2"/>
        </w:numPr>
        <w:spacing w:after="40" w:before="40"/>
      </w:pPr>
      <w:r>
        <w:rPr>
          <w:rFonts w:ascii="Arial" w:cs="Arial" w:eastAsia="Arial" w:hAnsi="Arial"/>
          <w:b/>
          <w:bCs/>
          <w:sz w:val="20"/>
          <w:szCs w:val="20"/>
        </w:rPr>
        <w:t xml:space="preserve">AI and Electronics/Robotics:</w:t>
      </w:r>
      <w:r>
        <w:rPr>
          <w:rFonts w:ascii="Arial" w:cs="Arial" w:eastAsia="Arial" w:hAnsi="Arial"/>
          <w:sz w:val="20"/>
          <w:szCs w:val="20"/>
        </w:rPr>
        <w:t xml:space="preserve"> AI-powered robotics (autonomous navigation, object recognition, pick-and-place); AI in manufacturing (predictive maintenance, quality inspection); smart sensors and edge AI; AI in circuit design and PCB layout automation; career opportunities at the intersection of AI and electronics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Interpret timelines and historical data about AI development milestones</w:t>
      </w:r>
    </w:p>
    <w:p>
      <w:pPr>
        <w:pStyle w:val="ListParagraph"/>
        <w:numPr>
          <w:ilvl w:val="0"/>
          <w:numId w:val="2"/>
        </w:numPr>
        <w:spacing w:after="40" w:before="40"/>
      </w:pPr>
      <w:r>
        <w:rPr>
          <w:rFonts w:ascii="Arial" w:cs="Arial" w:eastAsia="Arial" w:hAnsi="Arial"/>
          <w:sz w:val="20"/>
          <w:szCs w:val="20"/>
        </w:rPr>
        <w:t xml:space="preserve">Understand basic probability concepts as they relate to AI prediction (introduction)</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articles about AI history and current applications, identifying key ideas and supporting evidence</w:t>
      </w:r>
    </w:p>
    <w:p>
      <w:pPr>
        <w:pStyle w:val="ListParagraph"/>
        <w:numPr>
          <w:ilvl w:val="0"/>
          <w:numId w:val="2"/>
        </w:numPr>
        <w:spacing w:after="40" w:before="40"/>
      </w:pPr>
      <w:r>
        <w:rPr>
          <w:rFonts w:ascii="Arial" w:cs="Arial" w:eastAsia="Arial" w:hAnsi="Arial"/>
          <w:sz w:val="20"/>
          <w:szCs w:val="20"/>
        </w:rPr>
        <w:t xml:space="preserve">Write a reflective essay on how AI impacts their daily life</w:t>
      </w:r>
    </w:p>
    <w:p>
      <w:pPr>
        <w:pStyle w:val="ListParagraph"/>
        <w:numPr>
          <w:ilvl w:val="0"/>
          <w:numId w:val="2"/>
        </w:numPr>
        <w:spacing w:after="40" w:before="40"/>
      </w:pPr>
      <w:r>
        <w:rPr>
          <w:rFonts w:ascii="Arial" w:cs="Arial" w:eastAsia="Arial" w:hAnsi="Arial"/>
          <w:sz w:val="20"/>
          <w:szCs w:val="20"/>
        </w:rPr>
        <w:t xml:space="preserve">Participate in class discussions distinguishing AI fact from fiction</w:t>
      </w:r>
    </w:p>
    <w:p>
      <w:pPr>
        <w:pStyle w:val="ListParagraph"/>
        <w:numPr>
          <w:ilvl w:val="0"/>
          <w:numId w:val="2"/>
        </w:numPr>
        <w:spacing w:after="40" w:before="40"/>
      </w:pPr>
      <w:r>
        <w:rPr>
          <w:rFonts w:ascii="Arial" w:cs="Arial" w:eastAsia="Arial" w:hAnsi="Arial"/>
          <w:sz w:val="20"/>
          <w:szCs w:val="20"/>
        </w:rPr>
        <w:t xml:space="preserve">Learn and use vocabulary specific to AI (algorithm, machine learning, neural network, training data)</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AI as a branch of computer science built on mathematical and scientific foundations</w:t>
      </w:r>
    </w:p>
    <w:p>
      <w:pPr>
        <w:pStyle w:val="ListParagraph"/>
        <w:numPr>
          <w:ilvl w:val="0"/>
          <w:numId w:val="2"/>
        </w:numPr>
        <w:spacing w:after="40" w:before="40"/>
      </w:pPr>
      <w:r>
        <w:rPr>
          <w:rFonts w:ascii="Arial" w:cs="Arial" w:eastAsia="Arial" w:hAnsi="Arial"/>
          <w:sz w:val="20"/>
          <w:szCs w:val="20"/>
        </w:rPr>
        <w:t xml:space="preserve">Recognize the scientific method in AI research (hypothesis, experiment, evaluate, iterate)</w:t>
      </w:r>
    </w:p>
    <w:p>
      <w:pPr>
        <w:pStyle w:val="ListParagraph"/>
        <w:numPr>
          <w:ilvl w:val="0"/>
          <w:numId w:val="2"/>
        </w:numPr>
        <w:spacing w:after="40" w:before="40"/>
      </w:pPr>
      <w:r>
        <w:rPr>
          <w:rFonts w:ascii="Arial" w:cs="Arial" w:eastAsia="Arial" w:hAnsi="Arial"/>
          <w:sz w:val="20"/>
          <w:szCs w:val="20"/>
        </w:rPr>
        <w:t xml:space="preserve">Explore how AI systems process sensor data in robotics applications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Define artificial intelligence and distinguish it from traditional programming</w:t>
      </w:r>
    </w:p>
    <w:p>
      <w:pPr>
        <w:pStyle w:val="ListParagraph"/>
        <w:numPr>
          <w:ilvl w:val="0"/>
          <w:numId w:val="2"/>
        </w:numPr>
        <w:spacing w:after="40" w:before="40"/>
      </w:pPr>
      <w:r>
        <w:rPr>
          <w:rFonts w:ascii="Arial" w:cs="Arial" w:eastAsia="Arial" w:hAnsi="Arial"/>
          <w:sz w:val="20"/>
          <w:szCs w:val="20"/>
        </w:rPr>
        <w:t xml:space="preserve">Identify at least five AI applications encountered in daily life</w:t>
      </w:r>
    </w:p>
    <w:p>
      <w:pPr>
        <w:pStyle w:val="ListParagraph"/>
        <w:numPr>
          <w:ilvl w:val="0"/>
          <w:numId w:val="2"/>
        </w:numPr>
        <w:spacing w:after="40" w:before="40"/>
      </w:pPr>
      <w:r>
        <w:rPr>
          <w:rFonts w:ascii="Arial" w:cs="Arial" w:eastAsia="Arial" w:hAnsi="Arial"/>
          <w:sz w:val="20"/>
          <w:szCs w:val="20"/>
        </w:rPr>
        <w:t xml:space="preserve">Describe key milestones in the history of AI development</w:t>
      </w:r>
    </w:p>
    <w:p>
      <w:pPr>
        <w:pStyle w:val="ListParagraph"/>
        <w:numPr>
          <w:ilvl w:val="0"/>
          <w:numId w:val="2"/>
        </w:numPr>
        <w:spacing w:after="40" w:before="40"/>
      </w:pPr>
      <w:r>
        <w:rPr>
          <w:rFonts w:ascii="Arial" w:cs="Arial" w:eastAsia="Arial" w:hAnsi="Arial"/>
          <w:sz w:val="20"/>
          <w:szCs w:val="20"/>
        </w:rPr>
        <w:t xml:space="preserve">Explain the relevance of AI to careers in electronics and robotics</w:t>
      </w:r>
    </w:p>
    <w:p>
      <w:pPr>
        <w:pStyle w:val="ListParagraph"/>
        <w:numPr>
          <w:ilvl w:val="0"/>
          <w:numId w:val="2"/>
        </w:numPr>
        <w:spacing w:after="40" w:before="40"/>
      </w:pPr>
      <w:r>
        <w:rPr>
          <w:rFonts w:ascii="Arial" w:cs="Arial" w:eastAsia="Arial" w:hAnsi="Arial"/>
          <w:sz w:val="20"/>
          <w:szCs w:val="20"/>
        </w:rPr>
        <w:t xml:space="preserve">Discuss AI capabilities and limitations with accuracy and nuance</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11-12R2: Determine two or more central ideas in a text and analyze their development.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ListParagraph"/>
        <w:numPr>
          <w:ilvl w:val="0"/>
          <w:numId w:val="2"/>
        </w:numPr>
        <w:spacing w:after="40" w:before="40"/>
      </w:pPr>
      <w:r>
        <w:rPr>
          <w:rFonts w:ascii="Arial" w:cs="Arial" w:eastAsia="Arial" w:hAnsi="Arial"/>
          <w:sz w:val="20"/>
          <w:szCs w:val="20"/>
        </w:rPr>
        <w:t xml:space="preserve">11-12SL1: Initiate and participate effectively in collaborative discussions.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2: Determine the central ideas or conclusions of a text; summarize complex concepts, processes, or information.</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Heading3"/>
        <w:spacing w:after="80" w:before="160"/>
      </w:pPr>
      <w:r>
        <w:rPr>
          <w:rFonts w:ascii="Arial" w:cs="Arial" w:eastAsia="Arial" w:hAnsi="Arial"/>
          <w:b/>
          <w:bCs/>
          <w:sz w:val="22"/>
          <w:szCs w:val="22"/>
        </w:rPr>
        <w:t xml:space="preserve">NY: SLS: Science Performance Expectations (2018)</w:t>
      </w:r>
    </w:p>
    <w:p>
      <w:pPr>
        <w:spacing w:after="40" w:before="80"/>
      </w:pPr>
      <w:r>
        <w:rPr>
          <w:rFonts w:ascii="Arial" w:cs="Arial" w:eastAsia="Arial" w:hAnsi="Arial"/>
          <w:b/>
          <w:bCs/>
          <w:sz w:val="20"/>
          <w:szCs w:val="20"/>
        </w:rPr>
        <w:t xml:space="preserve">HS.Engineering Design</w:t>
      </w:r>
    </w:p>
    <w:p>
      <w:pPr>
        <w:pStyle w:val="ListParagraph"/>
        <w:numPr>
          <w:ilvl w:val="0"/>
          <w:numId w:val="2"/>
        </w:numPr>
        <w:spacing w:after="40" w:before="40"/>
      </w:pPr>
      <w:r>
        <w:rPr>
          <w:rFonts w:ascii="Arial" w:cs="Arial" w:eastAsia="Arial" w:hAnsi="Arial"/>
          <w:sz w:val="20"/>
          <w:szCs w:val="20"/>
        </w:rPr>
        <w:t xml:space="preserve">HS-ETS1-1: Analyze a major global challenge to specify qualitative and quantitative criteria and constraints for solutions.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read two articles — one about the history of AI and one about AI in everyday life — then write a one-page summary identifying three key ideas from each article with supporting evidence</w:t>
      </w:r>
    </w:p>
    <w:p>
      <w:pPr>
        <w:pStyle w:val="ListParagraph"/>
        <w:numPr>
          <w:ilvl w:val="0"/>
          <w:numId w:val="2"/>
        </w:numPr>
        <w:spacing w:after="40" w:before="40"/>
      </w:pPr>
      <w:r>
        <w:rPr>
          <w:rFonts w:ascii="Arial" w:cs="Arial" w:eastAsia="Arial" w:hAnsi="Arial"/>
          <w:sz w:val="20"/>
          <w:szCs w:val="20"/>
        </w:rPr>
        <w:t xml:space="preserve">Students participate in a class discussion: "Is a spam filter AI?" — debating where the line falls between simple rules and intelligent systems, using evidence from readings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(No math-specific assessments for this sub-unit)</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AI scavenger hunt: Students identify and catalog at least 10 AI-powered features they interact with in a typical day (phone, social media, streaming, navigation), classifying each by type (recommendation, recognition, prediction, generation)</w:t>
      </w:r>
    </w:p>
    <w:p>
      <w:pPr>
        <w:pStyle w:val="ListParagraph"/>
        <w:numPr>
          <w:ilvl w:val="0"/>
          <w:numId w:val="2"/>
        </w:numPr>
        <w:spacing w:after="40" w:before="40"/>
      </w:pPr>
      <w:r>
        <w:rPr>
          <w:rFonts w:ascii="Arial" w:cs="Arial" w:eastAsia="Arial" w:hAnsi="Arial"/>
          <w:sz w:val="20"/>
          <w:szCs w:val="20"/>
        </w:rPr>
        <w:t xml:space="preserve">Timeline activity: Students create an illustrated timeline of AI milestones from the Turing Test to present-day generative AI, annotating each milestone with its significance</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Articles on AI history (accessible, high-school level — e.g., from MIT Technology Review, Wired, or BBC)</w:t>
      </w:r>
    </w:p>
    <w:p>
      <w:pPr>
        <w:pStyle w:val="ListParagraph"/>
        <w:numPr>
          <w:ilvl w:val="0"/>
          <w:numId w:val="2"/>
        </w:numPr>
        <w:spacing w:after="40" w:before="40"/>
      </w:pPr>
      <w:r>
        <w:rPr>
          <w:rFonts w:ascii="Arial" w:cs="Arial" w:eastAsia="Arial" w:hAnsi="Arial"/>
          <w:sz w:val="20"/>
          <w:szCs w:val="20"/>
        </w:rPr>
        <w:t xml:space="preserve">Video: "AI Explained in 5 Minutes" (or similar introductory video)</w:t>
      </w:r>
    </w:p>
    <w:p>
      <w:pPr>
        <w:pStyle w:val="ListParagraph"/>
        <w:numPr>
          <w:ilvl w:val="0"/>
          <w:numId w:val="2"/>
        </w:numPr>
        <w:spacing w:after="40" w:before="40"/>
      </w:pPr>
      <w:r>
        <w:rPr>
          <w:rFonts w:ascii="Arial" w:cs="Arial" w:eastAsia="Arial" w:hAnsi="Arial"/>
          <w:sz w:val="20"/>
          <w:szCs w:val="20"/>
        </w:rPr>
        <w:t xml:space="preserve">AI timeline reference handout</w:t>
      </w:r>
    </w:p>
    <w:p>
      <w:pPr>
        <w:pStyle w:val="ListParagraph"/>
        <w:numPr>
          <w:ilvl w:val="0"/>
          <w:numId w:val="2"/>
        </w:numPr>
        <w:spacing w:after="40" w:before="40"/>
      </w:pPr>
      <w:r>
        <w:rPr>
          <w:rFonts w:ascii="Arial" w:cs="Arial" w:eastAsia="Arial" w:hAnsi="Arial"/>
          <w:sz w:val="20"/>
          <w:szCs w:val="20"/>
        </w:rPr>
        <w:t xml:space="preserve">List of everyday AI applications for the scavenger hunt</w:t>
      </w:r>
    </w:p>
    <w:p>
      <w:pPr>
        <w:pStyle w:val="ListParagraph"/>
        <w:numPr>
          <w:ilvl w:val="0"/>
          <w:numId w:val="2"/>
        </w:numPr>
        <w:spacing w:after="40" w:before="40"/>
      </w:pPr>
      <w:r>
        <w:rPr>
          <w:rFonts w:ascii="Arial" w:cs="Arial" w:eastAsia="Arial" w:hAnsi="Arial"/>
          <w:sz w:val="20"/>
          <w:szCs w:val="20"/>
        </w:rPr>
        <w:t xml:space="preserve">Projector for video and discussion</w:t>
      </w:r>
    </w:p>
    <w:p>
      <w:pPr>
        <w:pStyle w:val="ListParagraph"/>
        <w:numPr>
          <w:ilvl w:val="0"/>
          <w:numId w:val="2"/>
        </w:numPr>
        <w:spacing w:after="40" w:before="40"/>
      </w:pPr>
      <w:r>
        <w:rPr>
          <w:rFonts w:ascii="Arial" w:cs="Arial" w:eastAsia="Arial" w:hAnsi="Arial"/>
          <w:sz w:val="20"/>
          <w:szCs w:val="20"/>
        </w:rPr>
        <w:t xml:space="preserve">Whiteboard or digital board for class brainstorming</w:t>
      </w:r>
    </w:p>
    <w:p>
      <w:pPr>
        <w:pStyle w:val="ListParagraph"/>
        <w:numPr>
          <w:ilvl w:val="0"/>
          <w:numId w:val="2"/>
        </w:numPr>
        <w:spacing w:after="40" w:before="40"/>
      </w:pPr>
      <w:r>
        <w:rPr>
          <w:rFonts w:ascii="Arial" w:cs="Arial" w:eastAsia="Arial" w:hAnsi="Arial"/>
          <w:sz w:val="20"/>
          <w:szCs w:val="20"/>
        </w:rPr>
        <w:t xml:space="preserve">Elements of AI free online course (elementsofai.com) — selected chapters</w:t>
      </w:r>
    </w:p>
    <w:p>
      <w:pPr>
        <w:pStyle w:val="ListParagraph"/>
        <w:numPr>
          <w:ilvl w:val="0"/>
          <w:numId w:val="2"/>
        </w:numPr>
        <w:spacing w:after="40" w:before="40"/>
      </w:pPr>
      <w:r>
        <w:rPr>
          <w:rFonts w:ascii="Arial" w:cs="Arial" w:eastAsia="Arial" w:hAnsi="Arial"/>
          <w:sz w:val="20"/>
          <w:szCs w:val="20"/>
        </w:rPr>
        <w:t xml:space="preserve">AI4K12 resources (ai4k12.org)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2026-04-27T15:18:53.561Z</dcterms:created>
  <dcterms:modified xsi:type="dcterms:W3CDTF">2026-04-27T15:18:53.561Z</dcterms:modified>
</cp:coreProperties>
</file>

<file path=docProps/custom.xml><?xml version="1.0" encoding="utf-8"?>
<Properties xmlns="http://schemas.openxmlformats.org/officeDocument/2006/custom-properties" xmlns:vt="http://schemas.openxmlformats.org/officeDocument/2006/docPropsVTypes"/>
</file>